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[Your Name]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[Your Address]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[City, Postcode]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[Email Address]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  <w:lang w:val="pt-PT"/>
        </w:rPr>
      </w:pPr>
      <w:r>
        <w:rPr>
          <w:rFonts w:ascii="Helvetica" w:hAnsi="Helvetica"/>
          <w:sz w:val="22"/>
          <w:szCs w:val="22"/>
          <w:rtl w:val="0"/>
          <w:lang w:val="pt-PT"/>
        </w:rPr>
        <w:t>[Phone Number]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  <w:lang w:val="de-DE"/>
        </w:rPr>
      </w:pPr>
      <w:r>
        <w:rPr>
          <w:rFonts w:ascii="Helvetica" w:hAnsi="Helvetica"/>
          <w:sz w:val="22"/>
          <w:szCs w:val="22"/>
          <w:rtl w:val="0"/>
          <w:lang w:val="de-DE"/>
        </w:rPr>
        <w:t>[Date]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after="300" w:line="240" w:lineRule="auto"/>
        <w:rPr>
          <w:outline w:val="0"/>
          <w:color w:val="202a30"/>
          <w:sz w:val="22"/>
          <w:szCs w:val="22"/>
          <w:u w:color="202a30"/>
          <w14:textFill>
            <w14:solidFill>
              <w14:srgbClr w14:val="202A30"/>
            </w14:solidFill>
          </w14:textFill>
        </w:rPr>
      </w:pPr>
      <w:r>
        <w:rPr>
          <w:outline w:val="0"/>
          <w:color w:val="202a30"/>
          <w:sz w:val="22"/>
          <w:szCs w:val="22"/>
          <w:u w:color="202a30"/>
          <w:rtl w:val="0"/>
          <w:lang w:val="en-US"/>
          <w14:textFill>
            <w14:solidFill>
              <w14:srgbClr w14:val="202A30"/>
            </w14:solidFill>
          </w14:textFill>
        </w:rPr>
        <w:t>NHS BLMK Integrated Care Board</w:t>
      </w:r>
      <w:r>
        <w:rPr>
          <w:outline w:val="0"/>
          <w:color w:val="202a30"/>
          <w:sz w:val="22"/>
          <w:szCs w:val="22"/>
          <w:u w:color="202a30"/>
          <w14:textFill>
            <w14:solidFill>
              <w14:srgbClr w14:val="202A30"/>
            </w14:solidFill>
          </w14:textFill>
        </w:rPr>
        <w:br w:type="textWrapping"/>
      </w:r>
      <w:r>
        <w:rPr>
          <w:outline w:val="0"/>
          <w:color w:val="202a30"/>
          <w:sz w:val="22"/>
          <w:szCs w:val="22"/>
          <w:u w:color="202a30"/>
          <w:rtl w:val="0"/>
          <w:lang w:val="en-US"/>
          <w14:textFill>
            <w14:solidFill>
              <w14:srgbClr w14:val="202A30"/>
            </w14:solidFill>
          </w14:textFill>
        </w:rPr>
        <w:t>3rd Floor, Arndale House, The Mall, Luton, LU1 2LJ</w:t>
      </w:r>
    </w:p>
    <w:p>
      <w:pPr>
        <w:pStyle w:val="Default"/>
        <w:spacing w:before="0" w:after="300" w:line="240" w:lineRule="auto"/>
        <w:rPr>
          <w:outline w:val="0"/>
          <w:color w:val="202a30"/>
          <w:sz w:val="22"/>
          <w:szCs w:val="22"/>
          <w:u w:color="202a30"/>
          <w14:textFill>
            <w14:solidFill>
              <w14:srgbClr w14:val="202A30"/>
            </w14:solidFill>
          </w14:textFill>
        </w:rPr>
      </w:pPr>
      <w:r>
        <w:rPr>
          <w:outline w:val="0"/>
          <w:color w:val="202a30"/>
          <w:sz w:val="22"/>
          <w:szCs w:val="22"/>
          <w:u w:color="202a30"/>
          <w:rtl w:val="0"/>
          <w:lang w:val="en-US"/>
          <w14:textFill>
            <w14:solidFill>
              <w14:srgbClr w14:val="202A30"/>
            </w14:solidFill>
          </w14:textFill>
        </w:rPr>
        <w:t xml:space="preserve">email to </w:t>
      </w:r>
      <w:r>
        <w:rPr>
          <w:rStyle w:val="Hyperlink.0"/>
          <w:sz w:val="22"/>
          <w:szCs w:val="22"/>
        </w:rPr>
        <w:fldChar w:fldCharType="begin" w:fldLock="0"/>
      </w:r>
      <w:r>
        <w:rPr>
          <w:rStyle w:val="Hyperlink.0"/>
          <w:sz w:val="22"/>
          <w:szCs w:val="22"/>
        </w:rPr>
        <w:instrText xml:space="preserve"> HYPERLINK "mailto:blmkicb.contactus@nhs.net"</w:instrText>
      </w:r>
      <w:r>
        <w:rPr>
          <w:rStyle w:val="Hyperlink.0"/>
          <w:sz w:val="22"/>
          <w:szCs w:val="22"/>
        </w:rPr>
        <w:fldChar w:fldCharType="separate" w:fldLock="0"/>
      </w:r>
      <w:r>
        <w:rPr>
          <w:rStyle w:val="Hyperlink.0"/>
          <w:sz w:val="22"/>
          <w:szCs w:val="22"/>
          <w:rtl w:val="0"/>
          <w:lang w:val="en-US"/>
        </w:rPr>
        <w:t>blmkicb.contactus@nhs.net</w:t>
      </w:r>
      <w:r>
        <w:rPr>
          <w:sz w:val="22"/>
          <w:szCs w:val="22"/>
        </w:rPr>
        <w:fldChar w:fldCharType="end" w:fldLock="0"/>
      </w:r>
      <w:r>
        <w:rPr>
          <w:outline w:val="0"/>
          <w:color w:val="202a30"/>
          <w:sz w:val="22"/>
          <w:szCs w:val="22"/>
          <w:u w:color="202a30"/>
          <w:rtl w:val="0"/>
          <w:lang w:val="en-US"/>
          <w14:textFill>
            <w14:solidFill>
              <w14:srgbClr w14:val="202A30"/>
            </w14:solidFill>
          </w14:textFill>
        </w:rPr>
        <w:t xml:space="preserve">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Dear Sir/Madam,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Complaint Regarding Unauthorised Change of Electronic Prescription Nomination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I am writing to formally raise a complaint regarding an incident involving a pharmacy that altered my electronic prescription nomination without my consent.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I have always been nominated with [Original Pharmacy Name], located at [Original Pharmacy Address]. However, I recently discovered that my electronic prescription nomination had been changed to [New Pharmacy Name], located at [New Pharmacy Address], without my authorisation or knowledge. This unauthorised change has caused inconvenience and disruption to my healthcare management, as I was not informed of the change beforehand.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As a patient, I value the right to choose my pharmacy, and I am concerned that such changes may have wider implications for other patients as well. This practice of altering prescription nominations without patient consent undermines patient autonomy and trust in the system.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I would like to request the following actions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and confirm that I consent to my personal details being shared with the pharmacy for the purposes of investigating this complaint.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1. An investigation into how and why my prescription nomination was changed without my consent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by the pharmacy.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2. </w:t>
      </w:r>
      <w:r>
        <w:rPr>
          <w:rFonts w:ascii="Helvetica" w:hAnsi="Helvetica"/>
          <w:sz w:val="22"/>
          <w:szCs w:val="22"/>
          <w:rtl w:val="0"/>
          <w:lang w:val="en-US"/>
        </w:rPr>
        <w:t>C</w:t>
      </w:r>
      <w:r>
        <w:rPr>
          <w:rFonts w:ascii="Helvetica" w:hAnsi="Helvetica"/>
          <w:sz w:val="22"/>
          <w:szCs w:val="22"/>
          <w:rtl w:val="0"/>
          <w:lang w:val="en-US"/>
        </w:rPr>
        <w:t>onfirmation that my nomination has been reverted back to my preferred pharmacy, [Original Pharmacy Name]</w:t>
      </w:r>
      <w:r>
        <w:rPr>
          <w:rFonts w:ascii="Helvetica" w:hAnsi="Helvetica"/>
          <w:sz w:val="22"/>
          <w:szCs w:val="22"/>
          <w:rtl w:val="0"/>
          <w:lang w:val="en-US"/>
        </w:rPr>
        <w:t>, or least assistance to do so.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3. Assurance that steps will be taken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by the pharmacy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to prevent such incidents from occurring in the future, ensuring that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my </w:t>
      </w:r>
      <w:r>
        <w:rPr>
          <w:rFonts w:ascii="Helvetica" w:hAnsi="Helvetica"/>
          <w:sz w:val="22"/>
          <w:szCs w:val="22"/>
          <w:rtl w:val="0"/>
          <w:lang w:val="en-US"/>
        </w:rPr>
        <w:t>patient consent is always obtained before any changes to pharmacy nominations are made.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 I feel in the absence of this my safety as a patient could be compromised.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I would appreciate a prompt response to this complaint and information on the next steps in resolving this matter. Please let me know if any further details are required.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Thank you for your attention to this important issue. I look forward to your response.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Yours faithfully,</w:t>
      </w:r>
    </w:p>
    <w:p>
      <w:pPr>
        <w:pStyle w:val="Default"/>
        <w:spacing w:before="0" w:line="240" w:lineRule="auto"/>
      </w:pPr>
      <w:r>
        <w:rPr>
          <w:rFonts w:ascii="Helvetica" w:hAnsi="Helvetica"/>
          <w:sz w:val="22"/>
          <w:szCs w:val="22"/>
          <w:rtl w:val="0"/>
          <w:lang w:val="de-DE"/>
        </w:rPr>
        <w:t>[Your Name]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